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 w:rsidRPr="00E034FF">
        <w:rPr>
          <w:rFonts w:ascii="Times New Roman" w:hAnsi="Times New Roman" w:cs="Times New Roman"/>
          <w:sz w:val="28"/>
          <w:szCs w:val="28"/>
        </w:rPr>
        <w:t>2022-2033</w:t>
      </w:r>
      <w:r w:rsidRPr="00E034F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23" w:rsidRPr="00E74A96">
        <w:rPr>
          <w:rFonts w:ascii="Times New Roman" w:hAnsi="Times New Roman"/>
          <w:sz w:val="28"/>
          <w:szCs w:val="28"/>
        </w:rPr>
        <w:t>(актуализация на 2024 год)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>
        <w:rPr>
          <w:rFonts w:ascii="Times New Roman" w:hAnsi="Times New Roman" w:cs="Times New Roman"/>
          <w:sz w:val="28"/>
          <w:szCs w:val="28"/>
        </w:rPr>
        <w:t xml:space="preserve">2022-2033годы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от 22.02.2012 г. №154 «О требованиях к схемам теплоснабжения, порядку их разработки и утверждения».</w:t>
      </w:r>
    </w:p>
    <w:p w:rsidR="00A6590A" w:rsidRPr="007F6083" w:rsidRDefault="00071B5F" w:rsidP="00D05190">
      <w:pPr>
        <w:pStyle w:val="a4"/>
        <w:shd w:val="clear" w:color="auto" w:fill="FFFFFF"/>
        <w:spacing w:before="0" w:beforeAutospacing="0" w:after="0" w:afterAutospacing="0"/>
        <w:ind w:firstLine="283"/>
        <w:jc w:val="both"/>
      </w:pPr>
      <w:r w:rsidRPr="00071B5F">
        <w:rPr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E86463">
        <w:rPr>
          <w:sz w:val="28"/>
          <w:szCs w:val="28"/>
          <w:shd w:val="clear" w:color="auto" w:fill="FFFFFF"/>
        </w:rPr>
        <w:t xml:space="preserve">    </w:t>
      </w:r>
      <w:r w:rsidR="008E4166">
        <w:rPr>
          <w:sz w:val="28"/>
          <w:szCs w:val="28"/>
        </w:rPr>
        <w:t>Антоновка</w:t>
      </w:r>
      <w:r>
        <w:rPr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E034FF">
        <w:rPr>
          <w:sz w:val="28"/>
          <w:szCs w:val="28"/>
          <w:shd w:val="clear" w:color="auto" w:fill="FFFFFF"/>
        </w:rPr>
        <w:t>2022-2033 годы</w:t>
      </w:r>
      <w:r>
        <w:rPr>
          <w:sz w:val="28"/>
          <w:szCs w:val="28"/>
          <w:shd w:val="clear" w:color="auto" w:fill="FFFFFF"/>
        </w:rPr>
        <w:t xml:space="preserve"> </w:t>
      </w:r>
      <w:r w:rsidR="006C697F" w:rsidRPr="00E74A96">
        <w:rPr>
          <w:sz w:val="28"/>
          <w:szCs w:val="28"/>
        </w:rPr>
        <w:t>(актуализация на 2024 год)</w:t>
      </w:r>
      <w:r w:rsidR="006C697F">
        <w:rPr>
          <w:sz w:val="28"/>
          <w:szCs w:val="28"/>
        </w:rPr>
        <w:t xml:space="preserve"> </w:t>
      </w:r>
      <w:r w:rsidRPr="00071B5F">
        <w:rPr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sz w:val="28"/>
            <w:szCs w:val="28"/>
          </w:rPr>
          <w:t>http://</w:t>
        </w:r>
        <w:r w:rsidR="00C90DA5" w:rsidRPr="006669CC">
          <w:rPr>
            <w:rStyle w:val="a3"/>
            <w:noProof/>
            <w:sz w:val="28"/>
            <w:szCs w:val="28"/>
          </w:rPr>
          <w:t>www.sergievsk.ru</w:t>
        </w:r>
      </w:hyperlink>
      <w:r w:rsidR="00C90DA5">
        <w:rPr>
          <w:sz w:val="28"/>
          <w:szCs w:val="28"/>
        </w:rPr>
        <w:t xml:space="preserve"> во вкладке</w:t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A6590A">
        <w:rPr>
          <w:sz w:val="28"/>
          <w:szCs w:val="28"/>
        </w:rPr>
        <w:t xml:space="preserve">: </w:t>
      </w:r>
      <w:r w:rsidRPr="00071B5F">
        <w:rPr>
          <w:sz w:val="28"/>
          <w:szCs w:val="28"/>
          <w:shd w:val="clear" w:color="auto" w:fill="FFFFFF"/>
        </w:rPr>
        <w:t xml:space="preserve"> </w:t>
      </w:r>
      <w:r w:rsidR="008E4166">
        <w:rPr>
          <w:sz w:val="28"/>
          <w:szCs w:val="28"/>
        </w:rPr>
        <w:t>Антоновка</w:t>
      </w:r>
      <w:r w:rsidR="00A6590A">
        <w:rPr>
          <w:color w:val="000000" w:themeColor="text1"/>
          <w:sz w:val="28"/>
          <w:szCs w:val="28"/>
        </w:rPr>
        <w:t xml:space="preserve"> - Г</w:t>
      </w:r>
      <w:r w:rsidR="00A6590A" w:rsidRPr="00C23967">
        <w:rPr>
          <w:color w:val="000000" w:themeColor="text1"/>
          <w:sz w:val="28"/>
          <w:szCs w:val="28"/>
        </w:rPr>
        <w:t>радостроительство -</w:t>
      </w:r>
      <w:r w:rsidR="00A6590A" w:rsidRPr="00C23967">
        <w:rPr>
          <w:rStyle w:val="a5"/>
          <w:color w:val="000000" w:themeColor="text1"/>
          <w:sz w:val="28"/>
          <w:szCs w:val="28"/>
        </w:rPr>
        <w:t xml:space="preserve"> </w:t>
      </w:r>
      <w:hyperlink r:id="rId5" w:history="1">
        <w:r w:rsidR="00A6590A" w:rsidRPr="003578FA">
          <w:rPr>
            <w:rStyle w:val="a3"/>
            <w:color w:val="000000" w:themeColor="text1"/>
            <w:sz w:val="28"/>
            <w:szCs w:val="28"/>
            <w:u w:val="none"/>
          </w:rPr>
          <w:t>ЖКХ и комфортная городская среда</w:t>
        </w:r>
      </w:hyperlink>
      <w:r w:rsidR="00A6590A">
        <w:rPr>
          <w:rStyle w:val="a5"/>
          <w:color w:val="000000" w:themeColor="text1"/>
          <w:sz w:val="28"/>
          <w:szCs w:val="28"/>
        </w:rPr>
        <w:t>.</w:t>
      </w:r>
    </w:p>
    <w:p w:rsidR="00182D8D" w:rsidRDefault="00182D8D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20C" w:rsidRDefault="00071B5F" w:rsidP="0026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3.02.2023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п.</w:t>
      </w:r>
      <w:r w:rsidR="008E4166" w:rsidRPr="008E4166">
        <w:rPr>
          <w:rFonts w:ascii="Times New Roman" w:hAnsi="Times New Roman" w:cs="Times New Roman"/>
          <w:sz w:val="28"/>
          <w:szCs w:val="28"/>
        </w:rPr>
        <w:t xml:space="preserve">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E4166">
        <w:rPr>
          <w:rFonts w:ascii="Times New Roman" w:hAnsi="Times New Roman" w:cs="Times New Roman"/>
          <w:sz w:val="28"/>
          <w:szCs w:val="28"/>
          <w:shd w:val="clear" w:color="auto" w:fill="FFFFFF"/>
        </w:rPr>
        <w:t>Кооперативная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4166">
        <w:rPr>
          <w:rFonts w:ascii="Times New Roman" w:hAnsi="Times New Roman" w:cs="Times New Roman"/>
          <w:sz w:val="28"/>
          <w:szCs w:val="28"/>
          <w:shd w:val="clear" w:color="auto" w:fill="FFFFFF"/>
        </w:rPr>
        <w:t>2А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кабинет 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E034FF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16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antonovka</w:t>
        </w:r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</w:t>
        </w:r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2652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D8D" w:rsidRPr="00071B5F" w:rsidRDefault="00182D8D" w:rsidP="0026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D05190">
        <w:rPr>
          <w:rFonts w:ascii="Times New Roman" w:hAnsi="Times New Roman" w:cs="Times New Roman"/>
          <w:sz w:val="28"/>
          <w:szCs w:val="28"/>
        </w:rPr>
        <w:t>47193</w:t>
      </w:r>
    </w:p>
    <w:p w:rsidR="00182D8D" w:rsidRPr="00071B5F" w:rsidRDefault="00182D8D" w:rsidP="00E8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="008E4166">
        <w:rPr>
          <w:rFonts w:ascii="Times New Roman" w:hAnsi="Times New Roman" w:cs="Times New Roman"/>
          <w:sz w:val="28"/>
          <w:szCs w:val="28"/>
        </w:rPr>
        <w:t>Секуняева</w:t>
      </w:r>
      <w:proofErr w:type="spellEnd"/>
      <w:r w:rsidR="008E4166">
        <w:rPr>
          <w:rFonts w:ascii="Times New Roman" w:hAnsi="Times New Roman" w:cs="Times New Roman"/>
          <w:sz w:val="28"/>
          <w:szCs w:val="28"/>
        </w:rPr>
        <w:t xml:space="preserve"> И.А</w:t>
      </w:r>
      <w:r w:rsidR="00E034FF">
        <w:rPr>
          <w:rFonts w:ascii="Times New Roman" w:hAnsi="Times New Roman" w:cs="Times New Roman"/>
          <w:sz w:val="28"/>
          <w:szCs w:val="28"/>
        </w:rPr>
        <w:t>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60642"/>
    <w:rsid w:val="00071B5F"/>
    <w:rsid w:val="00182D8D"/>
    <w:rsid w:val="00264B1D"/>
    <w:rsid w:val="0026520C"/>
    <w:rsid w:val="00320D28"/>
    <w:rsid w:val="003578FA"/>
    <w:rsid w:val="00486260"/>
    <w:rsid w:val="006C697F"/>
    <w:rsid w:val="00732855"/>
    <w:rsid w:val="007C3D23"/>
    <w:rsid w:val="008E4166"/>
    <w:rsid w:val="008F391F"/>
    <w:rsid w:val="00A6590A"/>
    <w:rsid w:val="00B2207A"/>
    <w:rsid w:val="00C022D6"/>
    <w:rsid w:val="00C107B8"/>
    <w:rsid w:val="00C45169"/>
    <w:rsid w:val="00C90DA5"/>
    <w:rsid w:val="00D05190"/>
    <w:rsid w:val="00D720E4"/>
    <w:rsid w:val="00D874E6"/>
    <w:rsid w:val="00E034FF"/>
    <w:rsid w:val="00E86463"/>
    <w:rsid w:val="00E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ovka-sp@mail.ru" TargetMode="Externa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21</cp:revision>
  <dcterms:created xsi:type="dcterms:W3CDTF">2022-07-11T10:56:00Z</dcterms:created>
  <dcterms:modified xsi:type="dcterms:W3CDTF">2023-05-11T12:42:00Z</dcterms:modified>
</cp:coreProperties>
</file>